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after="156" w:afterLines="50"/>
        <w:jc w:val="center"/>
        <w:rPr>
          <w:rFonts w:ascii="仿宋" w:hAnsi="仿宋" w:eastAsia="仿宋"/>
          <w:sz w:val="32"/>
          <w:szCs w:val="32"/>
        </w:rPr>
      </w:pPr>
    </w:p>
    <w:p>
      <w:pPr>
        <w:spacing w:after="156" w:afterLines="50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中国传媒大学2</w:t>
      </w:r>
      <w:r>
        <w:rPr>
          <w:rFonts w:ascii="仿宋" w:hAnsi="仿宋" w:eastAsia="仿宋"/>
          <w:b/>
          <w:bCs/>
          <w:sz w:val="32"/>
          <w:szCs w:val="32"/>
        </w:rPr>
        <w:t>020</w:t>
      </w:r>
      <w:r>
        <w:rPr>
          <w:rFonts w:hint="eastAsia" w:ascii="仿宋" w:hAnsi="仿宋" w:eastAsia="仿宋"/>
          <w:b/>
          <w:bCs/>
          <w:sz w:val="32"/>
          <w:szCs w:val="32"/>
        </w:rPr>
        <w:t>年素描副题考试申请表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1985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校考准考证号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9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申请原因：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考生签字：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日期：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</w:p>
        </w:tc>
      </w:tr>
    </w:tbl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D6"/>
    <w:rsid w:val="001235CA"/>
    <w:rsid w:val="00416170"/>
    <w:rsid w:val="004929A5"/>
    <w:rsid w:val="004B49FB"/>
    <w:rsid w:val="00582E6B"/>
    <w:rsid w:val="00650C4D"/>
    <w:rsid w:val="006564D6"/>
    <w:rsid w:val="00714FE4"/>
    <w:rsid w:val="00830B37"/>
    <w:rsid w:val="00A97348"/>
    <w:rsid w:val="00AF7C2E"/>
    <w:rsid w:val="00D04047"/>
    <w:rsid w:val="00D36F6E"/>
    <w:rsid w:val="00DA4CDC"/>
    <w:rsid w:val="00E83117"/>
    <w:rsid w:val="00E83DD6"/>
    <w:rsid w:val="5DD3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394</Characters>
  <Lines>3</Lines>
  <Paragraphs>1</Paragraphs>
  <TotalTime>150</TotalTime>
  <ScaleCrop>false</ScaleCrop>
  <LinksUpToDate>false</LinksUpToDate>
  <CharactersWithSpaces>461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2020-07-11T11:44:00Z</dcterms:created>
  <dc:creator>z</dc:creator>
  <cp:lastModifiedBy>阿廖沙</cp:lastModifiedBy>
  <cp:lastPrinted>2020-07-11T12:44:00Z</cp:lastPrinted>
  <dcterms:modified xsi:type="dcterms:W3CDTF">2020-07-11T15:07:01Z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